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6CE8D" w14:textId="77777777" w:rsidR="008B5B65" w:rsidRPr="00FC3F57" w:rsidRDefault="008B5B65" w:rsidP="008B5B65">
      <w:pPr>
        <w:jc w:val="center"/>
        <w:rPr>
          <w:b/>
          <w:sz w:val="22"/>
          <w:szCs w:val="22"/>
        </w:rPr>
      </w:pPr>
      <w:r w:rsidRPr="00FC3F57">
        <w:rPr>
          <w:b/>
          <w:sz w:val="22"/>
          <w:szCs w:val="22"/>
        </w:rPr>
        <w:t>Российская Федерация</w:t>
      </w:r>
    </w:p>
    <w:p w14:paraId="3A8EBE7B" w14:textId="77777777" w:rsidR="008B5B65" w:rsidRPr="00FC3F57" w:rsidRDefault="008B5B65" w:rsidP="008B5B65">
      <w:pPr>
        <w:jc w:val="center"/>
        <w:rPr>
          <w:b/>
          <w:sz w:val="22"/>
          <w:szCs w:val="22"/>
        </w:rPr>
      </w:pPr>
      <w:r w:rsidRPr="00FC3F57">
        <w:rPr>
          <w:b/>
          <w:sz w:val="22"/>
          <w:szCs w:val="22"/>
        </w:rPr>
        <w:t>Ханты - Мансийский автономный округ – Югра</w:t>
      </w:r>
    </w:p>
    <w:p w14:paraId="112E448F" w14:textId="77777777" w:rsidR="008B5B65" w:rsidRPr="00FC3F57" w:rsidRDefault="008B5B65" w:rsidP="008B5B65">
      <w:pPr>
        <w:keepNext/>
        <w:jc w:val="center"/>
        <w:outlineLvl w:val="0"/>
        <w:rPr>
          <w:b/>
          <w:sz w:val="28"/>
          <w:szCs w:val="28"/>
        </w:rPr>
      </w:pPr>
      <w:r w:rsidRPr="00FC3F57">
        <w:rPr>
          <w:b/>
          <w:sz w:val="28"/>
          <w:szCs w:val="28"/>
        </w:rPr>
        <w:t xml:space="preserve">МУНИЦИПАЛЬНОЕ КАЗЕННОЕ УЧРЕЖДЕНИЕ </w:t>
      </w:r>
    </w:p>
    <w:p w14:paraId="3708ED8E" w14:textId="77777777" w:rsidR="008B5B65" w:rsidRPr="00FC3F57" w:rsidRDefault="008B5B65" w:rsidP="008B5B65">
      <w:pPr>
        <w:keepNext/>
        <w:jc w:val="center"/>
        <w:outlineLvl w:val="0"/>
        <w:rPr>
          <w:b/>
          <w:sz w:val="28"/>
          <w:szCs w:val="28"/>
        </w:rPr>
      </w:pPr>
      <w:r w:rsidRPr="00FC3F57">
        <w:rPr>
          <w:b/>
          <w:sz w:val="28"/>
          <w:szCs w:val="28"/>
        </w:rPr>
        <w:t>ГОРОДА НИЖНЕВАРТОВСКА</w:t>
      </w:r>
    </w:p>
    <w:p w14:paraId="6C8E1EA0" w14:textId="77777777" w:rsidR="008B5B65" w:rsidRPr="00FC3F57" w:rsidRDefault="008B5B65" w:rsidP="008B5B65">
      <w:pPr>
        <w:jc w:val="center"/>
        <w:rPr>
          <w:b/>
          <w:sz w:val="28"/>
          <w:szCs w:val="20"/>
        </w:rPr>
      </w:pPr>
      <w:r w:rsidRPr="00FC3F57">
        <w:rPr>
          <w:b/>
          <w:sz w:val="28"/>
          <w:szCs w:val="20"/>
        </w:rPr>
        <w:t>«УПРАВЛЕНИЕ ПО ДЕЛАМ ГРАЖДАНСКОЙ ОБОРОНЫ</w:t>
      </w:r>
    </w:p>
    <w:p w14:paraId="2339C940" w14:textId="77777777" w:rsidR="008B5B65" w:rsidRPr="00FC3F57" w:rsidRDefault="008B5B65" w:rsidP="008B5B65">
      <w:pPr>
        <w:keepNext/>
        <w:jc w:val="center"/>
        <w:outlineLvl w:val="0"/>
        <w:rPr>
          <w:b/>
          <w:sz w:val="28"/>
          <w:szCs w:val="28"/>
        </w:rPr>
      </w:pPr>
      <w:r w:rsidRPr="00FC3F57">
        <w:rPr>
          <w:b/>
          <w:sz w:val="28"/>
          <w:szCs w:val="28"/>
        </w:rPr>
        <w:t xml:space="preserve">И ЧРЕЗВЫЧАЙНЫМ СИТУАЦИЯМ» </w:t>
      </w:r>
    </w:p>
    <w:p w14:paraId="7AEA7017" w14:textId="77777777" w:rsidR="008B5B65" w:rsidRPr="00FC3F57" w:rsidRDefault="008B5B65" w:rsidP="008B5B65">
      <w:pPr>
        <w:keepNext/>
        <w:jc w:val="center"/>
        <w:outlineLvl w:val="0"/>
        <w:rPr>
          <w:b/>
          <w:sz w:val="16"/>
          <w:szCs w:val="16"/>
        </w:rPr>
      </w:pPr>
    </w:p>
    <w:tbl>
      <w:tblPr>
        <w:tblW w:w="10008" w:type="dxa"/>
        <w:tblBorders>
          <w:bottom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="008B5B65" w:rsidRPr="00FC3F57" w14:paraId="20037242" w14:textId="77777777" w:rsidTr="008D2D99">
        <w:trPr>
          <w:trHeight w:val="565"/>
        </w:trPr>
        <w:tc>
          <w:tcPr>
            <w:tcW w:w="10008" w:type="dxa"/>
          </w:tcPr>
          <w:p w14:paraId="0EDB2C60" w14:textId="77777777" w:rsidR="008B5B65" w:rsidRPr="00C40AC0" w:rsidRDefault="008B5B65" w:rsidP="008D2D99">
            <w:pPr>
              <w:pStyle w:val="a3"/>
              <w:spacing w:after="0"/>
              <w:jc w:val="center"/>
              <w:rPr>
                <w:sz w:val="18"/>
                <w:szCs w:val="18"/>
              </w:rPr>
            </w:pPr>
            <w:r w:rsidRPr="0099543A">
              <w:rPr>
                <w:sz w:val="18"/>
                <w:szCs w:val="18"/>
              </w:rPr>
              <w:t>Фактический/юридический адрес:</w:t>
            </w:r>
            <w:r w:rsidRPr="0099543A">
              <w:t xml:space="preserve"> </w:t>
            </w:r>
            <w:r w:rsidRPr="0099543A">
              <w:rPr>
                <w:sz w:val="18"/>
                <w:szCs w:val="18"/>
              </w:rPr>
              <w:t>62860</w:t>
            </w:r>
            <w:r>
              <w:rPr>
                <w:sz w:val="18"/>
                <w:szCs w:val="18"/>
              </w:rPr>
              <w:t>9</w:t>
            </w:r>
            <w:r w:rsidRPr="0099543A">
              <w:rPr>
                <w:sz w:val="18"/>
                <w:szCs w:val="18"/>
              </w:rPr>
              <w:t xml:space="preserve">, Россия, Тюменская область, Ханты – Мансийский автономный округ – Югра, </w:t>
            </w:r>
          </w:p>
          <w:p w14:paraId="094228D5" w14:textId="77777777" w:rsidR="008B5B65" w:rsidRPr="00C40AC0" w:rsidRDefault="008B5B65" w:rsidP="008D2D99">
            <w:pPr>
              <w:pStyle w:val="a3"/>
              <w:spacing w:after="0"/>
              <w:jc w:val="center"/>
              <w:rPr>
                <w:sz w:val="18"/>
                <w:szCs w:val="18"/>
              </w:rPr>
            </w:pPr>
            <w:r w:rsidRPr="0099543A">
              <w:rPr>
                <w:sz w:val="18"/>
                <w:szCs w:val="18"/>
              </w:rPr>
              <w:t>город Нижневартовск, улица Индустриальная, 12. Почтовый адрес: 628602, Россия, Тюменская область,</w:t>
            </w:r>
          </w:p>
          <w:p w14:paraId="4A253192" w14:textId="77777777" w:rsidR="008B5B65" w:rsidRPr="00C40AC0" w:rsidRDefault="008B5B65" w:rsidP="008D2D99">
            <w:pPr>
              <w:pStyle w:val="a3"/>
              <w:spacing w:after="0"/>
              <w:jc w:val="center"/>
              <w:rPr>
                <w:sz w:val="18"/>
                <w:szCs w:val="18"/>
              </w:rPr>
            </w:pPr>
            <w:r w:rsidRPr="0099543A">
              <w:rPr>
                <w:sz w:val="18"/>
                <w:szCs w:val="18"/>
              </w:rPr>
              <w:t xml:space="preserve"> Ханты – Мансийский автономный округ – Югра, город Нижневартовск, улица Чапаева 5, ОПС-2, «До востребования». </w:t>
            </w:r>
          </w:p>
          <w:p w14:paraId="0FEB7EBD" w14:textId="77777777" w:rsidR="008B5B65" w:rsidRPr="00BE3BAC" w:rsidRDefault="008B5B65" w:rsidP="008D2D99">
            <w:pPr>
              <w:jc w:val="center"/>
              <w:rPr>
                <w:sz w:val="18"/>
                <w:szCs w:val="18"/>
              </w:rPr>
            </w:pPr>
            <w:r w:rsidRPr="004E6146">
              <w:rPr>
                <w:sz w:val="18"/>
                <w:szCs w:val="18"/>
              </w:rPr>
              <w:t>Телефон</w:t>
            </w:r>
            <w:r>
              <w:rPr>
                <w:sz w:val="18"/>
                <w:szCs w:val="18"/>
              </w:rPr>
              <w:t xml:space="preserve"> многоканальный</w:t>
            </w:r>
            <w:r w:rsidRPr="004E6146">
              <w:rPr>
                <w:sz w:val="18"/>
                <w:szCs w:val="18"/>
              </w:rPr>
              <w:t xml:space="preserve">: (3466) </w:t>
            </w:r>
            <w:r>
              <w:rPr>
                <w:sz w:val="18"/>
                <w:szCs w:val="18"/>
              </w:rPr>
              <w:t>29-11-06</w:t>
            </w:r>
            <w:r w:rsidRPr="004E6146">
              <w:rPr>
                <w:sz w:val="18"/>
                <w:szCs w:val="18"/>
              </w:rPr>
              <w:t xml:space="preserve"> электронная почта: </w:t>
            </w:r>
            <w:hyperlink r:id="rId4" w:history="1">
              <w:r w:rsidRPr="00A32555">
                <w:rPr>
                  <w:rStyle w:val="a6"/>
                  <w:sz w:val="18"/>
                  <w:szCs w:val="18"/>
                  <w:lang w:val="en-US"/>
                </w:rPr>
                <w:t>gochs</w:t>
              </w:r>
              <w:r w:rsidRPr="00A32555">
                <w:rPr>
                  <w:rStyle w:val="a6"/>
                  <w:sz w:val="18"/>
                  <w:szCs w:val="18"/>
                </w:rPr>
                <w:t>86@</w:t>
              </w:r>
              <w:r w:rsidRPr="00A32555">
                <w:rPr>
                  <w:rStyle w:val="a6"/>
                  <w:sz w:val="18"/>
                  <w:szCs w:val="18"/>
                  <w:lang w:val="en-US"/>
                </w:rPr>
                <w:t>nv</w:t>
              </w:r>
              <w:r w:rsidRPr="00A32555">
                <w:rPr>
                  <w:rStyle w:val="a6"/>
                  <w:sz w:val="18"/>
                  <w:szCs w:val="18"/>
                </w:rPr>
                <w:t>-</w:t>
              </w:r>
              <w:r w:rsidRPr="00A32555">
                <w:rPr>
                  <w:rStyle w:val="a6"/>
                  <w:sz w:val="18"/>
                  <w:szCs w:val="18"/>
                  <w:lang w:val="en-US"/>
                </w:rPr>
                <w:t>gochs</w:t>
              </w:r>
              <w:r w:rsidRPr="00A32555">
                <w:rPr>
                  <w:rStyle w:val="a6"/>
                  <w:sz w:val="18"/>
                  <w:szCs w:val="18"/>
                </w:rPr>
                <w:t>.</w:t>
              </w:r>
              <w:r w:rsidRPr="00A32555">
                <w:rPr>
                  <w:rStyle w:val="a6"/>
                  <w:sz w:val="18"/>
                  <w:szCs w:val="18"/>
                  <w:lang w:val="en-US"/>
                </w:rPr>
                <w:t>ru</w:t>
              </w:r>
            </w:hyperlink>
            <w:r>
              <w:rPr>
                <w:sz w:val="18"/>
                <w:szCs w:val="18"/>
              </w:rPr>
              <w:t>, сайт</w:t>
            </w:r>
            <w:r w:rsidRPr="00C2475B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www</w:t>
            </w:r>
            <w:r w:rsidRPr="00C2475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nv</w:t>
            </w:r>
            <w:proofErr w:type="spellEnd"/>
            <w:r w:rsidRPr="00C2475B"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  <w:lang w:val="en-US"/>
              </w:rPr>
              <w:t>gochs</w:t>
            </w:r>
            <w:proofErr w:type="spellEnd"/>
            <w:r w:rsidRPr="00C2475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ru</w:t>
            </w:r>
            <w:r w:rsidRPr="00BE3BAC">
              <w:rPr>
                <w:sz w:val="18"/>
                <w:szCs w:val="18"/>
              </w:rPr>
              <w:t xml:space="preserve"> </w:t>
            </w:r>
          </w:p>
          <w:p w14:paraId="5869E430" w14:textId="77777777" w:rsidR="008B5B65" w:rsidRDefault="008B5B65" w:rsidP="008D2D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8603135901 КПП 860301001 </w:t>
            </w:r>
            <w:smartTag w:uri="urn:schemas-microsoft-com:office:smarttags" w:element="PersonName">
              <w:r>
                <w:rPr>
                  <w:sz w:val="18"/>
                  <w:szCs w:val="18"/>
                </w:rPr>
                <w:t>ОК</w:t>
              </w:r>
            </w:smartTag>
            <w:r>
              <w:rPr>
                <w:sz w:val="18"/>
                <w:szCs w:val="18"/>
              </w:rPr>
              <w:t>ПО 97411017 к/</w:t>
            </w:r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 xml:space="preserve"> 032 316 437 187 500 087 00</w:t>
            </w:r>
            <w:r w:rsidRPr="00E40A09">
              <w:rPr>
                <w:sz w:val="18"/>
                <w:szCs w:val="18"/>
              </w:rPr>
              <w:t xml:space="preserve"> </w:t>
            </w:r>
          </w:p>
          <w:p w14:paraId="7163E2DF" w14:textId="77777777" w:rsidR="008B5B65" w:rsidRPr="00FC3F57" w:rsidRDefault="008B5B65" w:rsidP="008D2D99">
            <w:pPr>
              <w:keepNext/>
              <w:jc w:val="center"/>
              <w:outlineLvl w:val="0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е/к/</w:t>
            </w:r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 xml:space="preserve"> 401 028 102 453 700 000 07 БИК 007162163</w:t>
            </w:r>
          </w:p>
        </w:tc>
      </w:tr>
    </w:tbl>
    <w:p w14:paraId="3F432186" w14:textId="77777777" w:rsidR="008B5B65" w:rsidRDefault="008B5B65" w:rsidP="008B5B65">
      <w:pPr>
        <w:rPr>
          <w:sz w:val="16"/>
          <w:szCs w:val="16"/>
        </w:rPr>
      </w:pPr>
    </w:p>
    <w:p w14:paraId="0D69D977" w14:textId="77777777" w:rsidR="008B5B65" w:rsidRPr="003D2511" w:rsidRDefault="008B5B65" w:rsidP="008B5B65">
      <w:pPr>
        <w:rPr>
          <w:color w:val="808080"/>
        </w:rPr>
      </w:pPr>
      <w:bookmarkStart w:id="0" w:name="Regdate"/>
      <w:bookmarkStart w:id="1" w:name="Regnum"/>
      <w:r w:rsidRPr="003D2511">
        <w:rPr>
          <w:color w:val="808080"/>
          <w:u w:val="single"/>
          <w:lang w:val="en-US"/>
        </w:rPr>
        <w:t>[</w:t>
      </w:r>
      <w:r w:rsidRPr="003D2511">
        <w:rPr>
          <w:color w:val="808080"/>
          <w:u w:val="single"/>
        </w:rPr>
        <w:t>Дата документа</w:t>
      </w:r>
      <w:r w:rsidRPr="003D2511">
        <w:rPr>
          <w:color w:val="808080"/>
          <w:u w:val="single"/>
          <w:lang w:val="en-US"/>
        </w:rPr>
        <w:t>]</w:t>
      </w:r>
      <w:bookmarkEnd w:id="0"/>
      <w:r>
        <w:rPr>
          <w:color w:val="808080"/>
          <w:lang w:val="en-US"/>
        </w:rPr>
        <w:t xml:space="preserve"> </w:t>
      </w:r>
      <w:r>
        <w:rPr>
          <w:color w:val="808080"/>
        </w:rPr>
        <w:t>№</w:t>
      </w:r>
      <w:r w:rsidRPr="003D2511">
        <w:rPr>
          <w:color w:val="808080"/>
          <w:u w:val="single"/>
        </w:rPr>
        <w:t>[Номер документа]</w:t>
      </w:r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792"/>
        <w:gridCol w:w="1452"/>
        <w:gridCol w:w="557"/>
        <w:gridCol w:w="1357"/>
      </w:tblGrid>
      <w:tr w:rsidR="008B5B65" w:rsidRPr="00A970C6" w14:paraId="4281AEAE" w14:textId="77777777" w:rsidTr="009475CF">
        <w:tc>
          <w:tcPr>
            <w:tcW w:w="792" w:type="dxa"/>
            <w:shd w:val="clear" w:color="auto" w:fill="auto"/>
          </w:tcPr>
          <w:p w14:paraId="30C85E28" w14:textId="77777777" w:rsidR="008B5B65" w:rsidRPr="00A970C6" w:rsidRDefault="008B5B65" w:rsidP="008D2D99">
            <w:r>
              <w:t xml:space="preserve">На </w:t>
            </w:r>
            <w:r w:rsidRPr="00A970C6"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</w:tcPr>
          <w:p w14:paraId="11D0F9A7" w14:textId="77777777" w:rsidR="008B5B65" w:rsidRPr="00A970C6" w:rsidRDefault="008B5B65" w:rsidP="008D2D99">
            <w:r>
              <w:t xml:space="preserve"> </w:t>
            </w:r>
          </w:p>
        </w:tc>
        <w:tc>
          <w:tcPr>
            <w:tcW w:w="557" w:type="dxa"/>
            <w:shd w:val="clear" w:color="auto" w:fill="auto"/>
          </w:tcPr>
          <w:p w14:paraId="19063C55" w14:textId="77777777" w:rsidR="008B5B65" w:rsidRPr="00A970C6" w:rsidRDefault="008B5B65" w:rsidP="008D2D99">
            <w:r w:rsidRPr="00A970C6">
              <w:t>от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auto"/>
          </w:tcPr>
          <w:p w14:paraId="1F45595B" w14:textId="77777777" w:rsidR="008B5B65" w:rsidRPr="00A970C6" w:rsidRDefault="008B5B65" w:rsidP="008D2D99">
            <w:r>
              <w:t xml:space="preserve"> </w:t>
            </w:r>
          </w:p>
        </w:tc>
      </w:tr>
    </w:tbl>
    <w:p w14:paraId="627CB50C" w14:textId="17864374" w:rsidR="00221480" w:rsidRDefault="00221480" w:rsidP="00221480">
      <w:pPr>
        <w:tabs>
          <w:tab w:val="left" w:pos="851"/>
        </w:tabs>
        <w:jc w:val="both"/>
        <w:rPr>
          <w:sz w:val="28"/>
          <w:szCs w:val="28"/>
        </w:rPr>
      </w:pPr>
    </w:p>
    <w:p w14:paraId="496B8539" w14:textId="77777777" w:rsidR="00226E18" w:rsidRPr="00D3322B" w:rsidRDefault="00226E18" w:rsidP="00226E18">
      <w:pPr>
        <w:shd w:val="clear" w:color="auto" w:fill="FFFFFF"/>
        <w:ind w:left="5103"/>
        <w:contextualSpacing/>
        <w:jc w:val="center"/>
        <w:rPr>
          <w:b/>
          <w:bCs/>
          <w:sz w:val="27"/>
          <w:szCs w:val="27"/>
          <w:lang w:eastAsia="ar-SA"/>
        </w:rPr>
      </w:pPr>
      <w:bookmarkStart w:id="2" w:name="_Hlk75336299"/>
      <w:r w:rsidRPr="00D3322B">
        <w:rPr>
          <w:b/>
          <w:bCs/>
          <w:sz w:val="27"/>
          <w:szCs w:val="27"/>
          <w:lang w:eastAsia="ar-SA"/>
        </w:rPr>
        <w:t>Заместителю главы города,</w:t>
      </w:r>
    </w:p>
    <w:p w14:paraId="3CE2BE50" w14:textId="77777777" w:rsidR="00226E18" w:rsidRPr="00D3322B" w:rsidRDefault="00226E18" w:rsidP="00226E18">
      <w:pPr>
        <w:shd w:val="clear" w:color="auto" w:fill="FFFFFF"/>
        <w:ind w:left="5103"/>
        <w:contextualSpacing/>
        <w:jc w:val="center"/>
        <w:rPr>
          <w:b/>
          <w:bCs/>
          <w:sz w:val="27"/>
          <w:szCs w:val="27"/>
          <w:lang w:eastAsia="ar-SA"/>
        </w:rPr>
      </w:pPr>
      <w:r w:rsidRPr="00D3322B">
        <w:rPr>
          <w:b/>
          <w:bCs/>
          <w:sz w:val="27"/>
          <w:szCs w:val="27"/>
          <w:lang w:eastAsia="ar-SA"/>
        </w:rPr>
        <w:t>директора департамента</w:t>
      </w:r>
    </w:p>
    <w:p w14:paraId="61ABDE66" w14:textId="77777777" w:rsidR="00226E18" w:rsidRPr="00D3322B" w:rsidRDefault="00226E18" w:rsidP="00226E18">
      <w:pPr>
        <w:shd w:val="clear" w:color="auto" w:fill="FFFFFF"/>
        <w:ind w:left="5103"/>
        <w:contextualSpacing/>
        <w:jc w:val="center"/>
        <w:rPr>
          <w:b/>
          <w:bCs/>
          <w:sz w:val="27"/>
          <w:szCs w:val="27"/>
          <w:lang w:eastAsia="ar-SA"/>
        </w:rPr>
      </w:pPr>
      <w:r w:rsidRPr="00D3322B">
        <w:rPr>
          <w:b/>
          <w:bCs/>
          <w:sz w:val="27"/>
          <w:szCs w:val="27"/>
          <w:lang w:eastAsia="ar-SA"/>
        </w:rPr>
        <w:t>жилищно-коммунального</w:t>
      </w:r>
    </w:p>
    <w:p w14:paraId="197FD902" w14:textId="77777777" w:rsidR="00226E18" w:rsidRPr="00D3322B" w:rsidRDefault="00226E18" w:rsidP="00226E18">
      <w:pPr>
        <w:shd w:val="clear" w:color="auto" w:fill="FFFFFF"/>
        <w:ind w:left="5103"/>
        <w:contextualSpacing/>
        <w:jc w:val="center"/>
        <w:rPr>
          <w:b/>
          <w:bCs/>
          <w:sz w:val="27"/>
          <w:szCs w:val="27"/>
          <w:lang w:eastAsia="ar-SA"/>
        </w:rPr>
      </w:pPr>
      <w:r w:rsidRPr="00D3322B">
        <w:rPr>
          <w:b/>
          <w:bCs/>
          <w:sz w:val="27"/>
          <w:szCs w:val="27"/>
          <w:lang w:eastAsia="ar-SA"/>
        </w:rPr>
        <w:t>хозяйства администрации города</w:t>
      </w:r>
    </w:p>
    <w:p w14:paraId="58B4CF0F" w14:textId="77777777" w:rsidR="00226E18" w:rsidRPr="00D3322B" w:rsidRDefault="00226E18" w:rsidP="00226E18">
      <w:pPr>
        <w:shd w:val="clear" w:color="auto" w:fill="FFFFFF"/>
        <w:ind w:left="5103"/>
        <w:contextualSpacing/>
        <w:jc w:val="center"/>
        <w:rPr>
          <w:b/>
          <w:bCs/>
          <w:sz w:val="27"/>
          <w:szCs w:val="27"/>
          <w:lang w:eastAsia="ar-SA"/>
        </w:rPr>
      </w:pPr>
    </w:p>
    <w:p w14:paraId="2B78482B" w14:textId="77777777" w:rsidR="00226E18" w:rsidRPr="00D3322B" w:rsidRDefault="00226E18" w:rsidP="00226E18">
      <w:pPr>
        <w:shd w:val="clear" w:color="auto" w:fill="FFFFFF"/>
        <w:ind w:left="5103"/>
        <w:contextualSpacing/>
        <w:jc w:val="center"/>
        <w:rPr>
          <w:b/>
          <w:bCs/>
          <w:sz w:val="27"/>
          <w:szCs w:val="27"/>
          <w:lang w:eastAsia="ar-SA"/>
        </w:rPr>
      </w:pPr>
      <w:r w:rsidRPr="00D3322B">
        <w:rPr>
          <w:b/>
          <w:bCs/>
          <w:sz w:val="27"/>
          <w:szCs w:val="27"/>
          <w:lang w:eastAsia="ar-SA"/>
        </w:rPr>
        <w:t>А.Н. Бокову</w:t>
      </w:r>
    </w:p>
    <w:bookmarkEnd w:id="2"/>
    <w:p w14:paraId="40756BAB" w14:textId="77777777" w:rsidR="00226E18" w:rsidRPr="00D3322B" w:rsidRDefault="00226E18" w:rsidP="00226E18">
      <w:pPr>
        <w:shd w:val="clear" w:color="auto" w:fill="FFFFFF"/>
        <w:ind w:left="5812"/>
        <w:contextualSpacing/>
        <w:jc w:val="both"/>
        <w:rPr>
          <w:sz w:val="27"/>
          <w:szCs w:val="27"/>
          <w:u w:val="single"/>
          <w:lang w:eastAsia="ar-SA"/>
        </w:rPr>
      </w:pPr>
    </w:p>
    <w:p w14:paraId="73B054FC" w14:textId="77777777" w:rsidR="00226E18" w:rsidRPr="00D3322B" w:rsidRDefault="00226E18" w:rsidP="00226E18">
      <w:pPr>
        <w:shd w:val="clear" w:color="auto" w:fill="FFFFFF"/>
        <w:contextualSpacing/>
        <w:jc w:val="center"/>
        <w:rPr>
          <w:b/>
          <w:bCs/>
          <w:sz w:val="27"/>
          <w:szCs w:val="27"/>
          <w:lang w:eastAsia="ar-SA"/>
        </w:rPr>
      </w:pPr>
      <w:r w:rsidRPr="00D3322B">
        <w:rPr>
          <w:b/>
          <w:bCs/>
          <w:sz w:val="27"/>
          <w:szCs w:val="27"/>
          <w:lang w:eastAsia="ar-SA"/>
        </w:rPr>
        <w:t>Уважаемый Анатолий Николаевич!</w:t>
      </w:r>
    </w:p>
    <w:p w14:paraId="4EB94DE5" w14:textId="77777777" w:rsidR="00226E18" w:rsidRPr="00D3322B" w:rsidRDefault="00226E18" w:rsidP="00226E18">
      <w:pPr>
        <w:shd w:val="clear" w:color="auto" w:fill="FFFFFF"/>
        <w:contextualSpacing/>
        <w:jc w:val="center"/>
        <w:rPr>
          <w:b/>
          <w:bCs/>
          <w:sz w:val="27"/>
          <w:szCs w:val="27"/>
          <w:lang w:eastAsia="ar-SA"/>
        </w:rPr>
      </w:pPr>
    </w:p>
    <w:p w14:paraId="4504FDF0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>Приказом директора от 12.01.2026 года №38 утвержден «План мероприятий по профилактике и предупреждению коррупционных правонарушений МКУ г. Нижневартовска «</w:t>
      </w:r>
      <w:proofErr w:type="spellStart"/>
      <w:r w:rsidRPr="00176900">
        <w:rPr>
          <w:sz w:val="27"/>
          <w:szCs w:val="27"/>
          <w:lang w:eastAsia="ar-SA"/>
        </w:rPr>
        <w:t>УГОиЧС</w:t>
      </w:r>
      <w:proofErr w:type="spellEnd"/>
      <w:r w:rsidRPr="00176900">
        <w:rPr>
          <w:sz w:val="27"/>
          <w:szCs w:val="27"/>
          <w:lang w:eastAsia="ar-SA"/>
        </w:rPr>
        <w:t>» на 2026 год».</w:t>
      </w:r>
    </w:p>
    <w:p w14:paraId="6B8ECC02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>Деятельность казенного учреждения по предупреждению коррупционных проявлений в МКУ г. Нижневартовска «</w:t>
      </w:r>
      <w:proofErr w:type="spellStart"/>
      <w:r w:rsidRPr="00176900">
        <w:rPr>
          <w:sz w:val="27"/>
          <w:szCs w:val="27"/>
          <w:lang w:eastAsia="ar-SA"/>
        </w:rPr>
        <w:t>УГОиЧС</w:t>
      </w:r>
      <w:proofErr w:type="spellEnd"/>
      <w:r w:rsidRPr="00176900">
        <w:rPr>
          <w:sz w:val="27"/>
          <w:szCs w:val="27"/>
          <w:lang w:eastAsia="ar-SA"/>
        </w:rPr>
        <w:t xml:space="preserve">» ведется в соответствии с утвержденным планом, согласно установленных сроков. </w:t>
      </w:r>
    </w:p>
    <w:p w14:paraId="6035512D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Закупки товаров, работ, услуг осуществляются с использованием конкурентных способов определения поставщиков (подрядчиков, исполнителей) в соответствии с законодательством Российской Федерации. </w:t>
      </w:r>
    </w:p>
    <w:p w14:paraId="78780D47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За ненадлежащее исполнение своих обязательств поставщикам (подрядчикам, исполнителям) выставляются требования о взыскании неустойки. </w:t>
      </w:r>
    </w:p>
    <w:p w14:paraId="30A24625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За </w:t>
      </w:r>
      <w:r w:rsidRPr="00176900">
        <w:rPr>
          <w:sz w:val="27"/>
          <w:szCs w:val="27"/>
          <w:lang w:val="en-US" w:eastAsia="ar-SA"/>
        </w:rPr>
        <w:t>II</w:t>
      </w:r>
      <w:r w:rsidRPr="00176900">
        <w:rPr>
          <w:sz w:val="27"/>
          <w:szCs w:val="27"/>
          <w:lang w:eastAsia="ar-SA"/>
        </w:rPr>
        <w:t xml:space="preserve"> квартал 2026 года по муниципальным контрактам требования не выставлялись.</w:t>
      </w:r>
    </w:p>
    <w:p w14:paraId="5C69BBE7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Еженедельно (по четвергам) проходят совещания по определению способа закупки и анализу исполнения контрактов. </w:t>
      </w:r>
    </w:p>
    <w:p w14:paraId="5F5A6B2D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Все выплаты работникам осуществляются в соответствии с постановлением администрации города Нижневартовска от 17.12.2019 года №1002 «Об утверждении Положения об оплате труда и выплатах социального характера работникам муниципального казенного учреждения города Нижневартовска «Управление по делам гражданской обороны и чрезвычайным ситуациям» (с изменениями от 18.05.2020 №430, от 02.09.2020 №780, от 07.09.2021 №748, от 31.08.2022 №619, от 14.12.2023 №1097, от 05.12.2024 №1110, от 30.10.2025 № 990). </w:t>
      </w:r>
      <w:r w:rsidRPr="00176900">
        <w:rPr>
          <w:sz w:val="27"/>
          <w:szCs w:val="27"/>
        </w:rPr>
        <w:t xml:space="preserve"> </w:t>
      </w:r>
    </w:p>
    <w:p w14:paraId="2ACE8A85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В казенном учреждении утвержден журнал уведомлений о фактах обращения в целях склонения работников к совершению коррупционных правонарушений. Ответственным за ведение и хранение журнала назначен </w:t>
      </w:r>
      <w:r w:rsidRPr="00176900">
        <w:rPr>
          <w:sz w:val="27"/>
          <w:szCs w:val="27"/>
          <w:lang w:eastAsia="ar-SA"/>
        </w:rPr>
        <w:lastRenderedPageBreak/>
        <w:t xml:space="preserve">инженер </w:t>
      </w:r>
      <w:r w:rsidRPr="00176900">
        <w:rPr>
          <w:sz w:val="27"/>
          <w:szCs w:val="27"/>
          <w:lang w:val="en-US" w:eastAsia="ar-SA"/>
        </w:rPr>
        <w:t>II</w:t>
      </w:r>
      <w:r w:rsidRPr="00176900">
        <w:rPr>
          <w:sz w:val="27"/>
          <w:szCs w:val="27"/>
          <w:lang w:eastAsia="ar-SA"/>
        </w:rPr>
        <w:t xml:space="preserve"> категории отдела бухгалтерского учета казенного учреждения. По состоянию на 30.06.2026 записи в журнале отсутствуют.</w:t>
      </w:r>
    </w:p>
    <w:p w14:paraId="50A4DCBE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В связи с исполнением поручения по п.1.3. протокола №2 заседания комиссии администрации города Нижневартовска по противодействию коррупции от 06.12.2022, инженер </w:t>
      </w:r>
      <w:r w:rsidRPr="00176900">
        <w:rPr>
          <w:sz w:val="27"/>
          <w:szCs w:val="27"/>
          <w:lang w:val="en-US" w:eastAsia="ar-SA"/>
        </w:rPr>
        <w:t>II</w:t>
      </w:r>
      <w:r w:rsidRPr="00176900">
        <w:rPr>
          <w:sz w:val="27"/>
          <w:szCs w:val="27"/>
          <w:lang w:eastAsia="ar-SA"/>
        </w:rPr>
        <w:t xml:space="preserve"> категории отдела бухгалтерского учета с периодичностью один раз в две недели осуществляет вскрытие ящика для анонимных обращений работников казенного учреждения. </w:t>
      </w:r>
    </w:p>
    <w:p w14:paraId="5FB5495A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Обращений граждан, содержащих сведения о проявлении фактов коррупции и злоупотребления должностными полномочиями директором или работниками казенного учреждения, не поступало. </w:t>
      </w:r>
    </w:p>
    <w:p w14:paraId="48CBE3DA" w14:textId="77777777" w:rsidR="00176900" w:rsidRPr="00176900" w:rsidRDefault="00176900" w:rsidP="00176900">
      <w:pPr>
        <w:ind w:firstLine="709"/>
        <w:jc w:val="both"/>
        <w:rPr>
          <w:sz w:val="28"/>
          <w:szCs w:val="28"/>
        </w:rPr>
      </w:pPr>
      <w:r w:rsidRPr="00176900">
        <w:rPr>
          <w:sz w:val="28"/>
          <w:szCs w:val="28"/>
        </w:rPr>
        <w:t>С приказами о приеме на работу работники ознакомлены в сроки, установленные ч.2 ст.68 Трудового кодекса Российской Федерации, с приказами по основной деятельности ознакомлены под роспись все работники казенного учреждения с учетом ежегодных отпусков, больничных листов и др. отсутствий работников,</w:t>
      </w:r>
      <w:r w:rsidRPr="00176900">
        <w:rPr>
          <w:color w:val="000000"/>
          <w:sz w:val="28"/>
          <w:szCs w:val="28"/>
          <w:shd w:val="clear" w:color="auto" w:fill="FFFFFF"/>
        </w:rPr>
        <w:t xml:space="preserve"> срок ознакомления с данными приказами не урегулирован в Трудовом кодексе </w:t>
      </w:r>
      <w:r w:rsidRPr="00176900">
        <w:rPr>
          <w:sz w:val="28"/>
          <w:szCs w:val="28"/>
        </w:rPr>
        <w:t>Российской Федерации.</w:t>
      </w:r>
    </w:p>
    <w:p w14:paraId="50F0FA16" w14:textId="77777777" w:rsidR="00176900" w:rsidRPr="00176900" w:rsidRDefault="00176900" w:rsidP="00176900">
      <w:pPr>
        <w:ind w:firstLine="709"/>
        <w:jc w:val="both"/>
        <w:rPr>
          <w:sz w:val="27"/>
          <w:szCs w:val="27"/>
        </w:rPr>
      </w:pPr>
      <w:r w:rsidRPr="00176900">
        <w:rPr>
          <w:sz w:val="27"/>
          <w:szCs w:val="27"/>
        </w:rPr>
        <w:t xml:space="preserve">В соответствии с постановлением Правительства Российской Федерации от 21.01.2015 №29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 (с изменениями от 09.08.2016 №762, от 10.07.2020 №1017) произведен анализ заключенных трудовых договоров с бывшими государственными и муниципальными служащими, </w:t>
      </w:r>
      <w:r w:rsidRPr="00176900">
        <w:rPr>
          <w:sz w:val="28"/>
          <w:szCs w:val="28"/>
        </w:rPr>
        <w:t>во 2 квартале 2026 года трудовые договоры с бывшими государственными служащими не заключались.</w:t>
      </w:r>
    </w:p>
    <w:p w14:paraId="47B6FA4E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Проведен мониторинг персональных данных вновь принятых работников в части близкого родства к руководителю казенного учреждения, наделенного организационно-властными полномочиями по отношению ко всем работникам. Факт трудоустройства близких родственников по отношению к руководителю казенного учреждения отсутствует (служебная записка </w:t>
      </w:r>
      <w:r w:rsidRPr="00176900">
        <w:rPr>
          <w:sz w:val="27"/>
          <w:szCs w:val="27"/>
        </w:rPr>
        <w:t>начальника отдела кадров аппарата управления Л.В. Егоровой от 01.07.2026</w:t>
      </w:r>
      <w:r w:rsidRPr="00176900">
        <w:rPr>
          <w:sz w:val="27"/>
          <w:szCs w:val="27"/>
          <w:lang w:eastAsia="ar-SA"/>
        </w:rPr>
        <w:t>).</w:t>
      </w:r>
    </w:p>
    <w:p w14:paraId="51AD53C8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Отделом бухгалтерского учета аппарата управления на постоянной основе ведется профилактика коррупционных проявлений и обеспечение открытости и прозрачности деятельности казенного учреждения. </w:t>
      </w:r>
    </w:p>
    <w:p w14:paraId="01740A82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>В МКУ г. Нижневартовска «</w:t>
      </w:r>
      <w:proofErr w:type="spellStart"/>
      <w:r w:rsidRPr="00176900">
        <w:rPr>
          <w:sz w:val="27"/>
          <w:szCs w:val="27"/>
          <w:lang w:eastAsia="ar-SA"/>
        </w:rPr>
        <w:t>УГОиЧС</w:t>
      </w:r>
      <w:proofErr w:type="spellEnd"/>
      <w:r w:rsidRPr="00176900">
        <w:rPr>
          <w:sz w:val="27"/>
          <w:szCs w:val="27"/>
          <w:lang w:eastAsia="ar-SA"/>
        </w:rPr>
        <w:t xml:space="preserve">» осуществляется контроль за эффективным использованием муниципального имущества, с целью совершенствования организации по использованию муниципального имущества; контроль за соблюдением законодательства, регулирующего порядок осуществления финансово-хозяйственной деятельности.  </w:t>
      </w:r>
    </w:p>
    <w:p w14:paraId="5BC3D173" w14:textId="77777777" w:rsidR="00176900" w:rsidRPr="00176900" w:rsidRDefault="00176900" w:rsidP="00176900">
      <w:pPr>
        <w:tabs>
          <w:tab w:val="left" w:pos="3567"/>
        </w:tabs>
        <w:ind w:firstLine="851"/>
        <w:jc w:val="both"/>
        <w:rPr>
          <w:sz w:val="27"/>
          <w:szCs w:val="27"/>
        </w:rPr>
      </w:pPr>
      <w:bookmarkStart w:id="3" w:name="_Hlk194324737"/>
      <w:r w:rsidRPr="00176900">
        <w:rPr>
          <w:sz w:val="27"/>
          <w:szCs w:val="27"/>
        </w:rPr>
        <w:t xml:space="preserve">По состоянию на 01.07.2026г. последние изменения в информации о показателях бюджетной сметы на </w:t>
      </w:r>
      <w:r w:rsidRPr="00176900">
        <w:rPr>
          <w:sz w:val="27"/>
          <w:szCs w:val="27"/>
          <w:lang w:val="en-US"/>
        </w:rPr>
        <w:t>bus</w:t>
      </w:r>
      <w:r w:rsidRPr="00176900">
        <w:rPr>
          <w:sz w:val="27"/>
          <w:szCs w:val="27"/>
        </w:rPr>
        <w:t>.</w:t>
      </w:r>
      <w:proofErr w:type="spellStart"/>
      <w:r w:rsidRPr="00176900">
        <w:rPr>
          <w:sz w:val="27"/>
          <w:szCs w:val="27"/>
          <w:lang w:val="en-US"/>
        </w:rPr>
        <w:t>gov</w:t>
      </w:r>
      <w:proofErr w:type="spellEnd"/>
      <w:r w:rsidRPr="00176900">
        <w:rPr>
          <w:sz w:val="27"/>
          <w:szCs w:val="27"/>
        </w:rPr>
        <w:t>.</w:t>
      </w:r>
      <w:r w:rsidRPr="00176900">
        <w:rPr>
          <w:sz w:val="27"/>
          <w:szCs w:val="27"/>
          <w:lang w:val="en-US"/>
        </w:rPr>
        <w:t>ru</w:t>
      </w:r>
      <w:r w:rsidRPr="00176900">
        <w:rPr>
          <w:sz w:val="27"/>
          <w:szCs w:val="27"/>
        </w:rPr>
        <w:t xml:space="preserve"> опубликованы 25.06.2026 г.</w:t>
      </w:r>
    </w:p>
    <w:bookmarkEnd w:id="3"/>
    <w:p w14:paraId="024719C6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>Ежемесячно проводится мониторинг правоприменения и изменения действующего законодательства для внесения изменений в локальные акты казенного учреждения.</w:t>
      </w:r>
    </w:p>
    <w:p w14:paraId="7CB47C92" w14:textId="77777777" w:rsidR="00176900" w:rsidRPr="00176900" w:rsidRDefault="00176900" w:rsidP="00176900">
      <w:pPr>
        <w:shd w:val="clear" w:color="auto" w:fill="FFFFFF"/>
        <w:ind w:firstLine="709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>Во исполнение письма департамента жилищно-коммунального хозяйства администрации города Нижневартовска от 15.04.2024 №8-01-Исх-2369 на официальном сайте МКУ г. Нижневартовска «</w:t>
      </w:r>
      <w:proofErr w:type="spellStart"/>
      <w:r w:rsidRPr="00176900">
        <w:rPr>
          <w:sz w:val="27"/>
          <w:szCs w:val="27"/>
          <w:lang w:eastAsia="ar-SA"/>
        </w:rPr>
        <w:t>УГОиЧС</w:t>
      </w:r>
      <w:proofErr w:type="spellEnd"/>
      <w:r w:rsidRPr="00176900">
        <w:rPr>
          <w:sz w:val="27"/>
          <w:szCs w:val="27"/>
          <w:lang w:eastAsia="ar-SA"/>
        </w:rPr>
        <w:t xml:space="preserve">», а также на официальной странице </w:t>
      </w:r>
      <w:proofErr w:type="spellStart"/>
      <w:r w:rsidRPr="00176900">
        <w:rPr>
          <w:sz w:val="27"/>
          <w:szCs w:val="27"/>
          <w:lang w:eastAsia="ar-SA"/>
        </w:rPr>
        <w:t>ВКонтакте</w:t>
      </w:r>
      <w:proofErr w:type="spellEnd"/>
      <w:r w:rsidRPr="00176900">
        <w:rPr>
          <w:sz w:val="27"/>
          <w:szCs w:val="27"/>
          <w:lang w:eastAsia="ar-SA"/>
        </w:rPr>
        <w:t xml:space="preserve"> осуществляется размещение информации о текущих </w:t>
      </w:r>
      <w:r w:rsidRPr="00176900">
        <w:rPr>
          <w:sz w:val="27"/>
          <w:szCs w:val="27"/>
          <w:lang w:eastAsia="ar-SA"/>
        </w:rPr>
        <w:lastRenderedPageBreak/>
        <w:t xml:space="preserve">мероприятиях антикоррупционной направленности (ссылка с офиц. страницы </w:t>
      </w:r>
      <w:proofErr w:type="spellStart"/>
      <w:r w:rsidRPr="00176900">
        <w:rPr>
          <w:sz w:val="27"/>
          <w:szCs w:val="27"/>
          <w:lang w:eastAsia="ar-SA"/>
        </w:rPr>
        <w:t>УГОиЧС</w:t>
      </w:r>
      <w:proofErr w:type="spellEnd"/>
      <w:r w:rsidRPr="00176900">
        <w:rPr>
          <w:sz w:val="27"/>
          <w:szCs w:val="27"/>
          <w:lang w:eastAsia="ar-SA"/>
        </w:rPr>
        <w:t>: - ссылка со страницы в ВК –</w:t>
      </w:r>
      <w:r w:rsidRPr="00176900">
        <w:rPr>
          <w:color w:val="FF0000"/>
          <w:sz w:val="27"/>
          <w:szCs w:val="27"/>
          <w:lang w:eastAsia="ar-SA"/>
        </w:rPr>
        <w:t xml:space="preserve"> </w:t>
      </w:r>
      <w:hyperlink r:id="rId5" w:history="1">
        <w:r w:rsidRPr="00176900">
          <w:rPr>
            <w:color w:val="0000FF"/>
            <w:sz w:val="27"/>
            <w:szCs w:val="27"/>
            <w:u w:val="single"/>
            <w:lang w:eastAsia="ar-SA"/>
          </w:rPr>
          <w:t>https://vk.com/wall-83467630_1793</w:t>
        </w:r>
      </w:hyperlink>
      <w:r w:rsidRPr="00176900">
        <w:rPr>
          <w:sz w:val="27"/>
          <w:szCs w:val="27"/>
          <w:lang w:eastAsia="ar-SA"/>
        </w:rPr>
        <w:t xml:space="preserve">, - ссылка со страницы в ОК –  </w:t>
      </w:r>
      <w:hyperlink r:id="rId6" w:history="1">
        <w:r w:rsidRPr="00176900">
          <w:rPr>
            <w:color w:val="0000FF"/>
            <w:sz w:val="27"/>
            <w:szCs w:val="27"/>
            <w:u w:val="single"/>
            <w:lang w:eastAsia="ar-SA"/>
          </w:rPr>
          <w:t>https://ok.ru/mkug.nizhn/topic/157617775480090</w:t>
        </w:r>
      </w:hyperlink>
      <w:r w:rsidRPr="00176900">
        <w:rPr>
          <w:sz w:val="27"/>
          <w:szCs w:val="27"/>
          <w:lang w:eastAsia="ar-SA"/>
        </w:rPr>
        <w:t>).</w:t>
      </w:r>
    </w:p>
    <w:p w14:paraId="331BDD5C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>Все изменения о противодействии коррупции публикуются на официальном сайте МКУ г. Нижневартовска «</w:t>
      </w:r>
      <w:proofErr w:type="spellStart"/>
      <w:r w:rsidRPr="00176900">
        <w:rPr>
          <w:sz w:val="27"/>
          <w:szCs w:val="27"/>
          <w:lang w:eastAsia="ar-SA"/>
        </w:rPr>
        <w:t>УГОиЧС</w:t>
      </w:r>
      <w:proofErr w:type="spellEnd"/>
      <w:r w:rsidRPr="00176900">
        <w:rPr>
          <w:sz w:val="27"/>
          <w:szCs w:val="27"/>
          <w:lang w:eastAsia="ar-SA"/>
        </w:rPr>
        <w:t>» (</w:t>
      </w:r>
      <w:hyperlink r:id="rId7" w:history="1">
        <w:r w:rsidRPr="00176900">
          <w:rPr>
            <w:color w:val="0000FF"/>
            <w:sz w:val="27"/>
            <w:szCs w:val="27"/>
            <w:u w:val="single"/>
            <w:lang w:eastAsia="ar-SA"/>
          </w:rPr>
          <w:t>https://nv-gochs.ru/antikorrupczionnoe-obrazovanie-i-prosveshhenie/</w:t>
        </w:r>
      </w:hyperlink>
      <w:r w:rsidRPr="00176900">
        <w:rPr>
          <w:sz w:val="27"/>
          <w:szCs w:val="27"/>
          <w:lang w:eastAsia="ar-SA"/>
        </w:rPr>
        <w:t>, раздел Противодействие коррупции»).</w:t>
      </w:r>
    </w:p>
    <w:p w14:paraId="4F07E79D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Дополнительно сообщаем, что в период с ноября 2025 года по </w:t>
      </w:r>
      <w:proofErr w:type="gramStart"/>
      <w:r w:rsidRPr="00176900">
        <w:rPr>
          <w:sz w:val="27"/>
          <w:szCs w:val="27"/>
          <w:lang w:eastAsia="ar-SA"/>
        </w:rPr>
        <w:t>июнь  2026</w:t>
      </w:r>
      <w:proofErr w:type="gramEnd"/>
      <w:r w:rsidRPr="00176900">
        <w:rPr>
          <w:sz w:val="27"/>
          <w:szCs w:val="27"/>
          <w:lang w:eastAsia="ar-SA"/>
        </w:rPr>
        <w:t xml:space="preserve"> года во исполнении пункта 1.3.7. протокола заседания комиссии администрации города по противодействию коррупции от 05.11.2025 № 2  приемка результатов выполненных работ в составе приемочных комиссий с привлечением в состав комиссии представителей общественных организаций  не проводилась. </w:t>
      </w:r>
    </w:p>
    <w:p w14:paraId="7D4D6007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lang w:eastAsia="ar-SA"/>
        </w:rPr>
      </w:pPr>
      <w:r w:rsidRPr="00176900">
        <w:rPr>
          <w:sz w:val="27"/>
          <w:szCs w:val="27"/>
          <w:lang w:eastAsia="ar-SA"/>
        </w:rPr>
        <w:t xml:space="preserve">В дальнейшей </w:t>
      </w:r>
      <w:proofErr w:type="gramStart"/>
      <w:r w:rsidRPr="00176900">
        <w:rPr>
          <w:sz w:val="27"/>
          <w:szCs w:val="27"/>
          <w:lang w:eastAsia="ar-SA"/>
        </w:rPr>
        <w:t xml:space="preserve">работе  </w:t>
      </w:r>
      <w:r w:rsidRPr="00176900">
        <w:rPr>
          <w:sz w:val="27"/>
          <w:szCs w:val="27"/>
        </w:rPr>
        <w:t>МКУ</w:t>
      </w:r>
      <w:proofErr w:type="gramEnd"/>
      <w:r w:rsidRPr="00176900">
        <w:rPr>
          <w:sz w:val="27"/>
          <w:szCs w:val="27"/>
        </w:rPr>
        <w:t xml:space="preserve"> г. Нижневартовска «</w:t>
      </w:r>
      <w:proofErr w:type="spellStart"/>
      <w:r w:rsidRPr="00176900">
        <w:rPr>
          <w:sz w:val="27"/>
          <w:szCs w:val="27"/>
        </w:rPr>
        <w:t>УГОиЧС</w:t>
      </w:r>
      <w:proofErr w:type="spellEnd"/>
      <w:r w:rsidRPr="00176900">
        <w:rPr>
          <w:sz w:val="27"/>
          <w:szCs w:val="27"/>
        </w:rPr>
        <w:t xml:space="preserve">» будет рассмотрен вопрос по обеспечению  </w:t>
      </w:r>
      <w:r w:rsidRPr="00176900">
        <w:rPr>
          <w:sz w:val="27"/>
          <w:szCs w:val="27"/>
          <w:lang w:eastAsia="ar-SA"/>
        </w:rPr>
        <w:t xml:space="preserve">приемки результатов выполненных работ с привлечением в состав комиссии представителей общественных организаций. </w:t>
      </w:r>
    </w:p>
    <w:p w14:paraId="1C69DF43" w14:textId="77777777" w:rsidR="00176900" w:rsidRPr="00176900" w:rsidRDefault="00176900" w:rsidP="00176900">
      <w:pPr>
        <w:shd w:val="clear" w:color="auto" w:fill="FFFFFF"/>
        <w:ind w:firstLine="708"/>
        <w:jc w:val="both"/>
        <w:rPr>
          <w:sz w:val="27"/>
          <w:szCs w:val="27"/>
          <w:u w:val="single"/>
          <w:lang w:eastAsia="ar-SA"/>
        </w:rPr>
      </w:pPr>
      <w:r w:rsidRPr="00176900">
        <w:rPr>
          <w:sz w:val="27"/>
          <w:szCs w:val="27"/>
          <w:lang w:eastAsia="ar-SA"/>
        </w:rPr>
        <w:t xml:space="preserve">Во исполнении пункта 1.3.5. протокола заседания комиссии администрации города по противодействию коррупции от 05.11.2025 № </w:t>
      </w:r>
      <w:proofErr w:type="gramStart"/>
      <w:r w:rsidRPr="00176900">
        <w:rPr>
          <w:sz w:val="27"/>
          <w:szCs w:val="27"/>
          <w:lang w:eastAsia="ar-SA"/>
        </w:rPr>
        <w:t>2  при</w:t>
      </w:r>
      <w:proofErr w:type="gramEnd"/>
      <w:r w:rsidRPr="00176900">
        <w:rPr>
          <w:sz w:val="27"/>
          <w:szCs w:val="27"/>
          <w:lang w:eastAsia="ar-SA"/>
        </w:rPr>
        <w:t xml:space="preserve"> заключении  закупок малого объема (с единственным поставщиком) </w:t>
      </w:r>
      <w:r w:rsidRPr="00176900">
        <w:rPr>
          <w:sz w:val="27"/>
          <w:szCs w:val="27"/>
        </w:rPr>
        <w:t>МКУ                 г. Нижневартовска «</w:t>
      </w:r>
      <w:proofErr w:type="spellStart"/>
      <w:r w:rsidRPr="00176900">
        <w:rPr>
          <w:sz w:val="27"/>
          <w:szCs w:val="27"/>
        </w:rPr>
        <w:t>УГОиЧС</w:t>
      </w:r>
      <w:proofErr w:type="spellEnd"/>
      <w:r w:rsidRPr="00176900">
        <w:rPr>
          <w:sz w:val="27"/>
          <w:szCs w:val="27"/>
        </w:rPr>
        <w:t xml:space="preserve">» готовит аргументированное обоснование такой сделки и согласует с руководителем департамента жилищно-коммунального хозяйства. </w:t>
      </w:r>
    </w:p>
    <w:p w14:paraId="24A6C46A" w14:textId="77777777" w:rsidR="00176900" w:rsidRPr="00176900" w:rsidRDefault="00176900" w:rsidP="00176900">
      <w:pPr>
        <w:tabs>
          <w:tab w:val="left" w:pos="851"/>
        </w:tabs>
        <w:jc w:val="both"/>
        <w:rPr>
          <w:sz w:val="27"/>
          <w:szCs w:val="27"/>
        </w:rPr>
      </w:pPr>
    </w:p>
    <w:p w14:paraId="276C083A" w14:textId="77777777" w:rsidR="00226E18" w:rsidRPr="00274CC8" w:rsidRDefault="00226E18" w:rsidP="00226E18">
      <w:pPr>
        <w:tabs>
          <w:tab w:val="left" w:pos="851"/>
        </w:tabs>
        <w:jc w:val="both"/>
        <w:rPr>
          <w:sz w:val="27"/>
          <w:szCs w:val="27"/>
        </w:rPr>
      </w:pPr>
    </w:p>
    <w:p w14:paraId="0E1E65B9" w14:textId="2E7B9130" w:rsidR="009475CF" w:rsidRDefault="009475CF" w:rsidP="00221480">
      <w:pPr>
        <w:tabs>
          <w:tab w:val="left" w:pos="851"/>
        </w:tabs>
        <w:jc w:val="both"/>
        <w:rPr>
          <w:sz w:val="28"/>
          <w:szCs w:val="28"/>
        </w:rPr>
      </w:pPr>
    </w:p>
    <w:tbl>
      <w:tblPr>
        <w:tblW w:w="963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34"/>
        <w:gridCol w:w="4536"/>
        <w:gridCol w:w="2065"/>
      </w:tblGrid>
      <w:tr w:rsidR="008B5B65" w:rsidRPr="00927695" w14:paraId="7BB7E478" w14:textId="77777777" w:rsidTr="008D2D99">
        <w:trPr>
          <w:trHeight w:val="1443"/>
        </w:trPr>
        <w:tc>
          <w:tcPr>
            <w:tcW w:w="3034" w:type="dxa"/>
            <w:shd w:val="clear" w:color="auto" w:fill="auto"/>
          </w:tcPr>
          <w:bookmarkStart w:id="4" w:name="EdsBorder"/>
          <w:p w14:paraId="653A743C" w14:textId="7D4DB158" w:rsidR="008B5B65" w:rsidRPr="00221480" w:rsidRDefault="009475CF" w:rsidP="00226E18">
            <w:pPr>
              <w:rPr>
                <w:sz w:val="27"/>
                <w:szCs w:val="27"/>
              </w:rPr>
            </w:pPr>
            <w:r w:rsidRPr="00221480">
              <w:rPr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7208FA" wp14:editId="522C11EF">
                      <wp:simplePos x="0" y="0"/>
                      <wp:positionH relativeFrom="column">
                        <wp:posOffset>1867535</wp:posOffset>
                      </wp:positionH>
                      <wp:positionV relativeFrom="paragraph">
                        <wp:posOffset>29845</wp:posOffset>
                      </wp:positionV>
                      <wp:extent cx="2778125" cy="895350"/>
                      <wp:effectExtent l="13970" t="10795" r="8255" b="8255"/>
                      <wp:wrapNone/>
                      <wp:docPr id="1" name="Скругленный 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8125" cy="895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38F47B" id="Скругленный прямоугольник 1" o:spid="_x0000_s1026" style="position:absolute;margin-left:147.05pt;margin-top:2.35pt;width:218.7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" filled="f" strokecolor="#a6a6a6" strokeweight="1pt">
                      <v:stroke joinstyle="miter"/>
                    </v:roundrect>
                  </w:pict>
                </mc:Fallback>
              </mc:AlternateContent>
            </w:r>
            <w:bookmarkEnd w:id="4"/>
            <w:r w:rsidR="00226E18">
              <w:rPr>
                <w:sz w:val="27"/>
                <w:szCs w:val="27"/>
              </w:rPr>
              <w:t>Д</w:t>
            </w:r>
            <w:r w:rsidR="008B5B65" w:rsidRPr="00221480">
              <w:rPr>
                <w:sz w:val="27"/>
                <w:szCs w:val="27"/>
              </w:rPr>
              <w:t>иректор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8A0AB3" w14:textId="71FDFC74" w:rsidR="008B5B65" w:rsidRPr="00A87090" w:rsidRDefault="008B5B65" w:rsidP="008D2D99">
            <w:pPr>
              <w:pStyle w:val="a5"/>
              <w:jc w:val="center"/>
              <w:rPr>
                <w:b/>
                <w:color w:val="808080"/>
                <w:sz w:val="20"/>
                <w:szCs w:val="20"/>
              </w:rPr>
            </w:pPr>
            <w:bookmarkStart w:id="5" w:name="EdsText"/>
            <w:r w:rsidRPr="00A87090">
              <w:rPr>
                <w:b/>
                <w:color w:val="808080"/>
                <w:sz w:val="20"/>
                <w:szCs w:val="20"/>
              </w:rPr>
              <w:t>ДОКУМЕНТ ПОДПИСАН</w:t>
            </w:r>
          </w:p>
          <w:p w14:paraId="60C933E4" w14:textId="77777777" w:rsidR="008B5B65" w:rsidRPr="00A87090" w:rsidRDefault="008B5B65" w:rsidP="008D2D99">
            <w:pPr>
              <w:pStyle w:val="a5"/>
              <w:jc w:val="center"/>
              <w:rPr>
                <w:b/>
                <w:color w:val="808080"/>
                <w:sz w:val="20"/>
                <w:szCs w:val="20"/>
              </w:rPr>
            </w:pPr>
            <w:r w:rsidRPr="00A87090">
              <w:rPr>
                <w:b/>
                <w:color w:val="808080"/>
                <w:sz w:val="20"/>
                <w:szCs w:val="20"/>
              </w:rPr>
              <w:t>ЭЛЕКТРОННОЙ ПОДПИСЬЮ</w:t>
            </w:r>
          </w:p>
          <w:p w14:paraId="21D89AE1" w14:textId="77777777" w:rsidR="008B5B65" w:rsidRPr="00A87090" w:rsidRDefault="008B5B65" w:rsidP="008D2D99">
            <w:pPr>
              <w:autoSpaceDE w:val="0"/>
              <w:autoSpaceDN w:val="0"/>
              <w:adjustRightInd w:val="0"/>
              <w:rPr>
                <w:color w:val="808080"/>
                <w:sz w:val="8"/>
                <w:szCs w:val="8"/>
              </w:rPr>
            </w:pPr>
          </w:p>
          <w:p w14:paraId="0DBA768B" w14:textId="77777777" w:rsidR="008B5B65" w:rsidRPr="00A87090" w:rsidRDefault="008B5B65" w:rsidP="008D2D99">
            <w:pPr>
              <w:autoSpaceDE w:val="0"/>
              <w:autoSpaceDN w:val="0"/>
              <w:adjustRightInd w:val="0"/>
              <w:rPr>
                <w:color w:val="808080"/>
                <w:sz w:val="18"/>
                <w:szCs w:val="18"/>
              </w:rPr>
            </w:pPr>
            <w:r w:rsidRPr="00A87090">
              <w:rPr>
                <w:color w:val="808080"/>
                <w:sz w:val="18"/>
                <w:szCs w:val="18"/>
              </w:rPr>
              <w:t>Сертификат [Номер сертификата 1]</w:t>
            </w:r>
          </w:p>
          <w:p w14:paraId="45626CF1" w14:textId="77777777" w:rsidR="008B5B65" w:rsidRPr="00A87090" w:rsidRDefault="008B5B65" w:rsidP="008D2D99">
            <w:pPr>
              <w:autoSpaceDE w:val="0"/>
              <w:autoSpaceDN w:val="0"/>
              <w:adjustRightInd w:val="0"/>
              <w:rPr>
                <w:color w:val="808080"/>
                <w:sz w:val="18"/>
                <w:szCs w:val="18"/>
              </w:rPr>
            </w:pPr>
            <w:r w:rsidRPr="00A87090">
              <w:rPr>
                <w:color w:val="808080"/>
                <w:sz w:val="18"/>
                <w:szCs w:val="18"/>
              </w:rPr>
              <w:t>Владелец [Владелец сертификата 1]</w:t>
            </w:r>
          </w:p>
          <w:p w14:paraId="6BFA2719" w14:textId="77777777" w:rsidR="008B5B65" w:rsidRPr="00A87090" w:rsidRDefault="008B5B65" w:rsidP="008D2D99">
            <w:pPr>
              <w:pStyle w:val="a5"/>
              <w:rPr>
                <w:rFonts w:ascii="Times New Roman" w:hAnsi="Times New Roman"/>
                <w:sz w:val="10"/>
                <w:szCs w:val="10"/>
              </w:rPr>
            </w:pPr>
            <w:r w:rsidRPr="00A87090">
              <w:rPr>
                <w:color w:val="808080"/>
                <w:sz w:val="18"/>
                <w:szCs w:val="18"/>
              </w:rPr>
              <w:t>Действителен с [</w:t>
            </w:r>
            <w:proofErr w:type="spellStart"/>
            <w:r w:rsidRPr="00A87090">
              <w:rPr>
                <w:color w:val="808080"/>
                <w:sz w:val="18"/>
                <w:szCs w:val="18"/>
              </w:rPr>
              <w:t>ДатаС</w:t>
            </w:r>
            <w:proofErr w:type="spellEnd"/>
            <w:r w:rsidRPr="00A87090">
              <w:rPr>
                <w:color w:val="808080"/>
                <w:sz w:val="18"/>
                <w:szCs w:val="18"/>
              </w:rPr>
              <w:t xml:space="preserve"> 1] по [</w:t>
            </w:r>
            <w:proofErr w:type="spellStart"/>
            <w:r w:rsidRPr="00A87090">
              <w:rPr>
                <w:color w:val="808080"/>
                <w:sz w:val="18"/>
                <w:szCs w:val="18"/>
              </w:rPr>
              <w:t>ДатаПо</w:t>
            </w:r>
            <w:proofErr w:type="spellEnd"/>
            <w:r w:rsidRPr="00A87090">
              <w:rPr>
                <w:color w:val="808080"/>
                <w:sz w:val="18"/>
                <w:szCs w:val="18"/>
              </w:rPr>
              <w:t xml:space="preserve"> 1]</w:t>
            </w:r>
            <w:bookmarkEnd w:id="5"/>
          </w:p>
        </w:tc>
        <w:tc>
          <w:tcPr>
            <w:tcW w:w="2065" w:type="dxa"/>
            <w:shd w:val="clear" w:color="auto" w:fill="auto"/>
          </w:tcPr>
          <w:p w14:paraId="76BAEA35" w14:textId="3BA2004A" w:rsidR="008B5B65" w:rsidRPr="00221480" w:rsidRDefault="00226E18" w:rsidP="008D2D99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В.Л. Татаренков</w:t>
            </w:r>
          </w:p>
        </w:tc>
      </w:tr>
    </w:tbl>
    <w:p w14:paraId="5E5AA10B" w14:textId="77777777" w:rsidR="009475CF" w:rsidRDefault="009475CF" w:rsidP="00221480">
      <w:pPr>
        <w:rPr>
          <w:sz w:val="18"/>
          <w:szCs w:val="18"/>
        </w:rPr>
      </w:pPr>
    </w:p>
    <w:p w14:paraId="33A6AB89" w14:textId="2AA4516B" w:rsidR="009475CF" w:rsidRDefault="009475CF" w:rsidP="00221480">
      <w:pPr>
        <w:rPr>
          <w:sz w:val="18"/>
          <w:szCs w:val="18"/>
        </w:rPr>
      </w:pPr>
    </w:p>
    <w:p w14:paraId="7CD43209" w14:textId="73907E00" w:rsidR="00176900" w:rsidRDefault="00176900" w:rsidP="00221480">
      <w:pPr>
        <w:rPr>
          <w:sz w:val="18"/>
          <w:szCs w:val="18"/>
        </w:rPr>
      </w:pPr>
    </w:p>
    <w:p w14:paraId="093EB439" w14:textId="4594A9AD" w:rsidR="00176900" w:rsidRDefault="00176900" w:rsidP="00221480">
      <w:pPr>
        <w:rPr>
          <w:sz w:val="18"/>
          <w:szCs w:val="18"/>
        </w:rPr>
      </w:pPr>
    </w:p>
    <w:p w14:paraId="733E29D0" w14:textId="32D6F3D8" w:rsidR="00176900" w:rsidRDefault="00176900" w:rsidP="00221480">
      <w:pPr>
        <w:rPr>
          <w:sz w:val="18"/>
          <w:szCs w:val="18"/>
        </w:rPr>
      </w:pPr>
    </w:p>
    <w:p w14:paraId="7B5572DE" w14:textId="1824A0D8" w:rsidR="00176900" w:rsidRDefault="00176900" w:rsidP="00221480">
      <w:pPr>
        <w:rPr>
          <w:sz w:val="18"/>
          <w:szCs w:val="18"/>
        </w:rPr>
      </w:pPr>
    </w:p>
    <w:p w14:paraId="503B2B0D" w14:textId="08EF6E7D" w:rsidR="00176900" w:rsidRDefault="00176900" w:rsidP="00221480">
      <w:pPr>
        <w:rPr>
          <w:sz w:val="18"/>
          <w:szCs w:val="18"/>
        </w:rPr>
      </w:pPr>
    </w:p>
    <w:p w14:paraId="646E5FF0" w14:textId="796372AB" w:rsidR="00176900" w:rsidRDefault="00176900" w:rsidP="00221480">
      <w:pPr>
        <w:rPr>
          <w:sz w:val="18"/>
          <w:szCs w:val="18"/>
        </w:rPr>
      </w:pPr>
    </w:p>
    <w:p w14:paraId="77330D51" w14:textId="7C92DEB9" w:rsidR="00176900" w:rsidRDefault="00176900" w:rsidP="00221480">
      <w:pPr>
        <w:rPr>
          <w:sz w:val="18"/>
          <w:szCs w:val="18"/>
        </w:rPr>
      </w:pPr>
    </w:p>
    <w:p w14:paraId="29775A9E" w14:textId="62DC192B" w:rsidR="00176900" w:rsidRDefault="00176900" w:rsidP="00221480">
      <w:pPr>
        <w:rPr>
          <w:sz w:val="18"/>
          <w:szCs w:val="18"/>
        </w:rPr>
      </w:pPr>
    </w:p>
    <w:p w14:paraId="30BE622F" w14:textId="12C97D91" w:rsidR="00176900" w:rsidRDefault="00176900" w:rsidP="00221480">
      <w:pPr>
        <w:rPr>
          <w:sz w:val="18"/>
          <w:szCs w:val="18"/>
        </w:rPr>
      </w:pPr>
    </w:p>
    <w:p w14:paraId="56E2EB02" w14:textId="5A5E8291" w:rsidR="00176900" w:rsidRDefault="00176900" w:rsidP="00221480">
      <w:pPr>
        <w:rPr>
          <w:sz w:val="18"/>
          <w:szCs w:val="18"/>
        </w:rPr>
      </w:pPr>
    </w:p>
    <w:p w14:paraId="76C3E285" w14:textId="53D5ED18" w:rsidR="00176900" w:rsidRDefault="00176900" w:rsidP="00221480">
      <w:pPr>
        <w:rPr>
          <w:sz w:val="18"/>
          <w:szCs w:val="18"/>
        </w:rPr>
      </w:pPr>
    </w:p>
    <w:p w14:paraId="50F59765" w14:textId="78BDEA2F" w:rsidR="00176900" w:rsidRDefault="00176900" w:rsidP="00221480">
      <w:pPr>
        <w:rPr>
          <w:sz w:val="18"/>
          <w:szCs w:val="18"/>
        </w:rPr>
      </w:pPr>
    </w:p>
    <w:p w14:paraId="28CE0DE1" w14:textId="03F72D82" w:rsidR="00176900" w:rsidRDefault="00176900" w:rsidP="00221480">
      <w:pPr>
        <w:rPr>
          <w:sz w:val="18"/>
          <w:szCs w:val="18"/>
        </w:rPr>
      </w:pPr>
    </w:p>
    <w:p w14:paraId="3C99939E" w14:textId="6AC0E17F" w:rsidR="00176900" w:rsidRDefault="00176900" w:rsidP="00221480">
      <w:pPr>
        <w:rPr>
          <w:sz w:val="18"/>
          <w:szCs w:val="18"/>
        </w:rPr>
      </w:pPr>
    </w:p>
    <w:p w14:paraId="0497C1D2" w14:textId="4CF3525B" w:rsidR="00176900" w:rsidRDefault="00176900" w:rsidP="00221480">
      <w:pPr>
        <w:rPr>
          <w:sz w:val="18"/>
          <w:szCs w:val="18"/>
        </w:rPr>
      </w:pPr>
    </w:p>
    <w:p w14:paraId="2DAB4853" w14:textId="1F0254C6" w:rsidR="00176900" w:rsidRDefault="00176900" w:rsidP="00221480">
      <w:pPr>
        <w:rPr>
          <w:sz w:val="18"/>
          <w:szCs w:val="18"/>
        </w:rPr>
      </w:pPr>
    </w:p>
    <w:p w14:paraId="377AE162" w14:textId="002541F3" w:rsidR="00176900" w:rsidRDefault="00176900" w:rsidP="00221480">
      <w:pPr>
        <w:rPr>
          <w:sz w:val="18"/>
          <w:szCs w:val="18"/>
        </w:rPr>
      </w:pPr>
    </w:p>
    <w:p w14:paraId="305FB67C" w14:textId="62E87728" w:rsidR="00176900" w:rsidRDefault="00176900" w:rsidP="00221480">
      <w:pPr>
        <w:rPr>
          <w:sz w:val="18"/>
          <w:szCs w:val="18"/>
        </w:rPr>
      </w:pPr>
    </w:p>
    <w:p w14:paraId="0B302608" w14:textId="512FB4FB" w:rsidR="00176900" w:rsidRDefault="00176900" w:rsidP="00221480">
      <w:pPr>
        <w:rPr>
          <w:sz w:val="18"/>
          <w:szCs w:val="18"/>
        </w:rPr>
      </w:pPr>
    </w:p>
    <w:p w14:paraId="2E3EE43D" w14:textId="3DC6D6F2" w:rsidR="00176900" w:rsidRDefault="00176900" w:rsidP="00221480">
      <w:pPr>
        <w:rPr>
          <w:sz w:val="18"/>
          <w:szCs w:val="18"/>
        </w:rPr>
      </w:pPr>
    </w:p>
    <w:p w14:paraId="1030D324" w14:textId="3C20BBA8" w:rsidR="00176900" w:rsidRDefault="00176900" w:rsidP="00221480">
      <w:pPr>
        <w:rPr>
          <w:sz w:val="18"/>
          <w:szCs w:val="18"/>
        </w:rPr>
      </w:pPr>
    </w:p>
    <w:p w14:paraId="4ECC02FB" w14:textId="77777777" w:rsidR="00176900" w:rsidRDefault="00176900" w:rsidP="00221480">
      <w:pPr>
        <w:rPr>
          <w:sz w:val="18"/>
          <w:szCs w:val="18"/>
        </w:rPr>
      </w:pPr>
      <w:bookmarkStart w:id="6" w:name="_GoBack"/>
      <w:bookmarkEnd w:id="6"/>
    </w:p>
    <w:p w14:paraId="43C30651" w14:textId="5992A673" w:rsidR="009475CF" w:rsidRDefault="009475CF" w:rsidP="00221480">
      <w:pPr>
        <w:rPr>
          <w:sz w:val="18"/>
          <w:szCs w:val="18"/>
        </w:rPr>
      </w:pPr>
    </w:p>
    <w:p w14:paraId="6A087932" w14:textId="77777777" w:rsidR="009475CF" w:rsidRDefault="009475CF" w:rsidP="00221480">
      <w:pPr>
        <w:rPr>
          <w:sz w:val="18"/>
          <w:szCs w:val="18"/>
        </w:rPr>
      </w:pPr>
    </w:p>
    <w:p w14:paraId="56FE8ECB" w14:textId="77777777" w:rsidR="009475CF" w:rsidRPr="00677261" w:rsidRDefault="009475CF" w:rsidP="009475CF">
      <w:pPr>
        <w:rPr>
          <w:sz w:val="18"/>
          <w:szCs w:val="18"/>
        </w:rPr>
      </w:pPr>
      <w:r w:rsidRPr="00677261">
        <w:rPr>
          <w:sz w:val="18"/>
          <w:szCs w:val="18"/>
        </w:rPr>
        <w:t xml:space="preserve">Исполнитель: </w:t>
      </w:r>
    </w:p>
    <w:p w14:paraId="7EB8E7CC" w14:textId="77777777" w:rsidR="009475CF" w:rsidRPr="00677261" w:rsidRDefault="009475CF" w:rsidP="009475CF">
      <w:pPr>
        <w:rPr>
          <w:sz w:val="18"/>
          <w:szCs w:val="18"/>
        </w:rPr>
      </w:pPr>
      <w:r>
        <w:rPr>
          <w:sz w:val="18"/>
          <w:szCs w:val="18"/>
        </w:rPr>
        <w:t>Юрисконсульт 2 категории</w:t>
      </w:r>
    </w:p>
    <w:p w14:paraId="16A16616" w14:textId="77777777" w:rsidR="009475CF" w:rsidRPr="00677261" w:rsidRDefault="009475CF" w:rsidP="009475CF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Боталова</w:t>
      </w:r>
      <w:proofErr w:type="spellEnd"/>
      <w:r>
        <w:rPr>
          <w:sz w:val="18"/>
          <w:szCs w:val="18"/>
        </w:rPr>
        <w:t xml:space="preserve"> Светлана </w:t>
      </w:r>
      <w:proofErr w:type="spellStart"/>
      <w:r>
        <w:rPr>
          <w:sz w:val="18"/>
          <w:szCs w:val="18"/>
        </w:rPr>
        <w:t>Арутовна</w:t>
      </w:r>
      <w:proofErr w:type="spellEnd"/>
    </w:p>
    <w:p w14:paraId="48D61FE6" w14:textId="77777777" w:rsidR="009475CF" w:rsidRPr="00677261" w:rsidRDefault="009475CF" w:rsidP="009475CF">
      <w:pPr>
        <w:rPr>
          <w:sz w:val="18"/>
          <w:szCs w:val="18"/>
        </w:rPr>
      </w:pPr>
      <w:r w:rsidRPr="00677261">
        <w:rPr>
          <w:sz w:val="18"/>
          <w:szCs w:val="18"/>
        </w:rPr>
        <w:t>Тел.8(3466)29-11-06 доб.40</w:t>
      </w:r>
      <w:r>
        <w:rPr>
          <w:sz w:val="18"/>
          <w:szCs w:val="18"/>
        </w:rPr>
        <w:t>4</w:t>
      </w:r>
    </w:p>
    <w:p w14:paraId="059C338B" w14:textId="77777777" w:rsidR="003823CA" w:rsidRPr="008E40AF" w:rsidRDefault="003823CA" w:rsidP="00221480">
      <w:pPr>
        <w:rPr>
          <w:sz w:val="16"/>
          <w:szCs w:val="16"/>
        </w:rPr>
      </w:pPr>
    </w:p>
    <w:sectPr w:rsidR="003823CA" w:rsidRPr="008E40AF" w:rsidSect="00835A00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4E7"/>
    <w:rsid w:val="0003747E"/>
    <w:rsid w:val="00092F68"/>
    <w:rsid w:val="00176900"/>
    <w:rsid w:val="001D2957"/>
    <w:rsid w:val="00221480"/>
    <w:rsid w:val="00226E18"/>
    <w:rsid w:val="003823CA"/>
    <w:rsid w:val="00407882"/>
    <w:rsid w:val="004212C3"/>
    <w:rsid w:val="004F595E"/>
    <w:rsid w:val="00532E3F"/>
    <w:rsid w:val="00551940"/>
    <w:rsid w:val="005607F1"/>
    <w:rsid w:val="006B64E7"/>
    <w:rsid w:val="006E33EC"/>
    <w:rsid w:val="00704132"/>
    <w:rsid w:val="00730A2E"/>
    <w:rsid w:val="00835A00"/>
    <w:rsid w:val="008A2E39"/>
    <w:rsid w:val="008B5B65"/>
    <w:rsid w:val="008E40AF"/>
    <w:rsid w:val="009475CF"/>
    <w:rsid w:val="00C3329F"/>
    <w:rsid w:val="00E274CE"/>
    <w:rsid w:val="00EB6863"/>
    <w:rsid w:val="00E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7BFE3F"/>
  <w15:chartTrackingRefBased/>
  <w15:docId w15:val="{EADBC298-5699-41C6-9741-F342679E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B65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B5B6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B5B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B5B65"/>
    <w:pPr>
      <w:ind w:firstLine="0"/>
      <w:jc w:val="left"/>
    </w:pPr>
    <w:rPr>
      <w:rFonts w:ascii="Calibri" w:eastAsia="Calibri" w:hAnsi="Calibri" w:cs="Times New Roman"/>
    </w:rPr>
  </w:style>
  <w:style w:type="character" w:styleId="a6">
    <w:name w:val="Hyperlink"/>
    <w:rsid w:val="008B5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v-gochs.ru/antikorrupczionnoe-obrazovanie-i-prosveshheni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mkug.nizhn/topic/157617775480090" TargetMode="External"/><Relationship Id="rId5" Type="http://schemas.openxmlformats.org/officeDocument/2006/relationships/hyperlink" Target="https://vk.com/wall-83467630_1793" TargetMode="External"/><Relationship Id="rId4" Type="http://schemas.openxmlformats.org/officeDocument/2006/relationships/hyperlink" Target="mailto:gochs86@nv-gochs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2025-07-01T04:44:00Z</dcterms:created>
  <dcterms:modified xsi:type="dcterms:W3CDTF">2026-07-01T05:18:00Z</dcterms:modified>
</cp:coreProperties>
</file>